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A635DA">
        <w:rPr>
          <w:rFonts w:ascii="GHEA Grapalat" w:hAnsi="GHEA Grapalat"/>
          <w:i w:val="0"/>
          <w:sz w:val="24"/>
          <w:szCs w:val="24"/>
          <w:lang w:val="en-US"/>
        </w:rPr>
        <w:t>26</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72A9F">
        <w:rPr>
          <w:rFonts w:ascii="GHEA Grapalat" w:hAnsi="GHEA Grapalat"/>
          <w:i w:val="0"/>
          <w:sz w:val="24"/>
          <w:szCs w:val="24"/>
          <w:lang w:val="en-US"/>
        </w:rPr>
        <w:t>March</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A635DA">
        <w:rPr>
          <w:rFonts w:ascii="GHEA Grapalat" w:hAnsi="GHEA Grapalat"/>
          <w:b/>
          <w:i w:val="0"/>
          <w:sz w:val="24"/>
          <w:szCs w:val="24"/>
        </w:rPr>
        <w:t>40</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i w:val="0"/>
          <w:sz w:val="24"/>
          <w:szCs w:val="24"/>
        </w:rPr>
        <w:t>of technical supervision</w:t>
      </w:r>
      <w:r w:rsidRPr="008C5F05">
        <w:rPr>
          <w:rFonts w:ascii="GHEA Grapalat" w:hAnsi="GHEA Grapalat"/>
          <w:i w:val="0"/>
          <w:sz w:val="24"/>
          <w:szCs w:val="24"/>
        </w:rPr>
        <w:t xml:space="preserve"> </w:t>
      </w:r>
      <w:r w:rsidR="00572A9F" w:rsidRPr="00572A9F">
        <w:rPr>
          <w:rFonts w:ascii="GHEA Grapalat" w:hAnsi="GHEA Grapalat"/>
          <w:b/>
          <w:i w:val="0"/>
          <w:sz w:val="24"/>
          <w:szCs w:val="24"/>
        </w:rPr>
        <w:t xml:space="preserve">of </w:t>
      </w:r>
      <w:r w:rsidR="00A635DA" w:rsidRPr="00A635DA">
        <w:rPr>
          <w:rFonts w:ascii="GHEA Grapalat" w:hAnsi="GHEA Grapalat"/>
          <w:b/>
          <w:i w:val="0"/>
          <w:sz w:val="24"/>
          <w:szCs w:val="24"/>
        </w:rPr>
        <w:t>Consulting services on technical quality control of works on repair and maintenance of asphalt concrete pavement and flat roofs of apartment buildings in the Davtashen administrative district</w:t>
      </w:r>
      <w:r w:rsidR="00AB5DB0" w:rsidRPr="00AB5DB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A635DA">
        <w:rPr>
          <w:rFonts w:ascii="GHEA Grapalat" w:hAnsi="GHEA Grapalat"/>
          <w:b/>
          <w:i w:val="0"/>
          <w:spacing w:val="1"/>
          <w:sz w:val="24"/>
          <w:szCs w:val="24"/>
          <w:lang w:val="en-US"/>
        </w:rPr>
        <w:t>10</w:t>
      </w:r>
      <w:r w:rsidR="00BA00AB" w:rsidRPr="0030209A">
        <w:rPr>
          <w:rFonts w:ascii="GHEA Grapalat" w:hAnsi="GHEA Grapalat"/>
          <w:b/>
          <w:i w:val="0"/>
          <w:spacing w:val="1"/>
          <w:sz w:val="24"/>
          <w:szCs w:val="24"/>
        </w:rPr>
        <w:t>.</w:t>
      </w:r>
      <w:r w:rsidR="00A635D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635DA">
        <w:rPr>
          <w:rFonts w:ascii="GHEA Grapalat" w:hAnsi="GHEA Grapalat"/>
          <w:b/>
          <w:i w:val="0"/>
          <w:spacing w:val="1"/>
          <w:sz w:val="24"/>
          <w:szCs w:val="24"/>
          <w:lang w:val="en-US"/>
        </w:rPr>
        <w:t>10</w:t>
      </w:r>
      <w:r w:rsidR="00A635DA">
        <w:rPr>
          <w:rFonts w:ascii="GHEA Grapalat" w:hAnsi="GHEA Grapalat"/>
          <w:b/>
          <w:i w:val="0"/>
          <w:spacing w:val="1"/>
          <w:sz w:val="24"/>
          <w:szCs w:val="24"/>
        </w:rPr>
        <w:t>.04</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174" w:rsidRDefault="00720174">
      <w:r>
        <w:separator/>
      </w:r>
    </w:p>
  </w:endnote>
  <w:endnote w:type="continuationSeparator" w:id="0">
    <w:p w:rsidR="00720174" w:rsidRDefault="0072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174" w:rsidRDefault="00720174">
      <w:r>
        <w:separator/>
      </w:r>
    </w:p>
  </w:footnote>
  <w:footnote w:type="continuationSeparator" w:id="0">
    <w:p w:rsidR="00720174" w:rsidRDefault="00720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71DE6-D26B-4098-940E-ABF93BFA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166</cp:revision>
  <cp:lastPrinted>2017-05-25T08:14:00Z</cp:lastPrinted>
  <dcterms:created xsi:type="dcterms:W3CDTF">2017-06-08T07:41:00Z</dcterms:created>
  <dcterms:modified xsi:type="dcterms:W3CDTF">2024-03-26T10:42:00Z</dcterms:modified>
</cp:coreProperties>
</file>